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1641" w14:textId="77777777" w:rsidR="00485DF0" w:rsidRPr="00F9711B" w:rsidRDefault="00485DF0" w:rsidP="00CD6BDB">
      <w:pPr>
        <w:pStyle w:val="Default"/>
        <w:rPr>
          <w:sz w:val="22"/>
          <w:szCs w:val="22"/>
        </w:rPr>
      </w:pPr>
    </w:p>
    <w:p w14:paraId="34C69726" w14:textId="77777777" w:rsidR="00F9711B" w:rsidRDefault="00F9711B" w:rsidP="00F9711B">
      <w:pPr>
        <w:pStyle w:val="Default"/>
        <w:rPr>
          <w:rFonts w:eastAsia="Times New Roman"/>
          <w:b/>
          <w:bCs/>
        </w:rPr>
      </w:pPr>
      <w:r w:rsidRPr="00F9711B">
        <w:rPr>
          <w:rFonts w:eastAsia="Times New Roman"/>
          <w:b/>
          <w:bCs/>
        </w:rPr>
        <w:t>Embedsbeskrivelse</w:t>
      </w:r>
    </w:p>
    <w:p w14:paraId="344B4008" w14:textId="77777777" w:rsidR="00F9711B" w:rsidRPr="00F9711B" w:rsidRDefault="00F9711B" w:rsidP="00F9711B">
      <w:pPr>
        <w:pStyle w:val="Default"/>
        <w:rPr>
          <w:rFonts w:eastAsia="Times New Roman"/>
          <w:b/>
          <w:bCs/>
        </w:rPr>
      </w:pPr>
    </w:p>
    <w:p w14:paraId="73107AD5" w14:textId="1C23BFE0" w:rsidR="00F9711B" w:rsidRPr="00F9711B" w:rsidRDefault="00F9711B" w:rsidP="00F9711B">
      <w:pPr>
        <w:pStyle w:val="Default"/>
        <w:rPr>
          <w:rFonts w:eastAsia="Times New Roman"/>
        </w:rPr>
      </w:pPr>
    </w:p>
    <w:p w14:paraId="5A4527A0" w14:textId="77777777" w:rsidR="00F9711B" w:rsidRPr="00F9711B" w:rsidRDefault="00F9711B" w:rsidP="00F9711B">
      <w:pPr>
        <w:pStyle w:val="Default"/>
        <w:rPr>
          <w:rFonts w:eastAsia="Times New Roman"/>
          <w:b/>
          <w:bCs/>
        </w:rPr>
      </w:pPr>
      <w:r w:rsidRPr="00F9711B">
        <w:rPr>
          <w:rFonts w:eastAsia="Times New Roman"/>
          <w:b/>
          <w:bCs/>
        </w:rPr>
        <w:t xml:space="preserve">Kom og vær med til at forme fremtidens </w:t>
      </w:r>
      <w:proofErr w:type="spellStart"/>
      <w:r w:rsidRPr="00F9711B">
        <w:rPr>
          <w:rFonts w:eastAsia="Times New Roman"/>
          <w:b/>
          <w:bCs/>
        </w:rPr>
        <w:t>kirkeliv</w:t>
      </w:r>
      <w:proofErr w:type="spellEnd"/>
      <w:r w:rsidRPr="00F9711B">
        <w:rPr>
          <w:rFonts w:eastAsia="Times New Roman"/>
          <w:b/>
          <w:bCs/>
        </w:rPr>
        <w:t xml:space="preserve"> midt i Sjællands søskovland</w:t>
      </w:r>
    </w:p>
    <w:p w14:paraId="2A0E14D8" w14:textId="77777777" w:rsidR="00F9711B" w:rsidRPr="00F9711B" w:rsidRDefault="00F9711B" w:rsidP="00F9711B">
      <w:pPr>
        <w:pStyle w:val="Default"/>
        <w:rPr>
          <w:rFonts w:eastAsia="Times New Roman"/>
        </w:rPr>
      </w:pPr>
      <w:r w:rsidRPr="00F9711B">
        <w:rPr>
          <w:rFonts w:eastAsia="Times New Roman"/>
        </w:rPr>
        <w:t>Jystrup og Valsølille sogne søger en engageret og nytænkende præst, der vil tage del i et af Sjællands mest spændende kirkeembeder – et sted, hvor et ambitiøst menighedsråd allerede har lagt sporene for en strategisk udvikling af kirkelivet, og hvor den nye præst får mulighed for at sætte sit eget præg på en sammenhængende vision for kirke, kultur og lokalsamfund.</w:t>
      </w:r>
    </w:p>
    <w:p w14:paraId="7B31E173" w14:textId="77777777" w:rsidR="00F9711B" w:rsidRDefault="00F9711B" w:rsidP="00F9711B">
      <w:pPr>
        <w:pStyle w:val="Default"/>
        <w:rPr>
          <w:rFonts w:eastAsia="Times New Roman"/>
          <w:b/>
          <w:bCs/>
        </w:rPr>
      </w:pPr>
    </w:p>
    <w:p w14:paraId="794275A3" w14:textId="689A1C05" w:rsidR="00F9711B" w:rsidRPr="00F9711B" w:rsidRDefault="00F9711B" w:rsidP="00F9711B">
      <w:pPr>
        <w:pStyle w:val="Default"/>
        <w:rPr>
          <w:rFonts w:eastAsia="Times New Roman"/>
          <w:b/>
          <w:bCs/>
        </w:rPr>
      </w:pPr>
      <w:r w:rsidRPr="00F9711B">
        <w:rPr>
          <w:rFonts w:eastAsia="Times New Roman"/>
          <w:b/>
          <w:bCs/>
        </w:rPr>
        <w:t>Et levende og attraktivt sted</w:t>
      </w:r>
    </w:p>
    <w:p w14:paraId="05A7DFE3" w14:textId="77777777" w:rsidR="00F9711B" w:rsidRPr="00F9711B" w:rsidRDefault="00F9711B" w:rsidP="00F9711B">
      <w:pPr>
        <w:pStyle w:val="Default"/>
        <w:rPr>
          <w:rFonts w:eastAsia="Times New Roman"/>
        </w:rPr>
      </w:pPr>
      <w:r w:rsidRPr="00F9711B">
        <w:rPr>
          <w:rFonts w:eastAsia="Times New Roman"/>
        </w:rPr>
        <w:t xml:space="preserve">Jystrup og Valsølille sogne ligger midt i Sjællands smukke søskovland, omgivet af søer, skove og det historiske Skjoldenæsholm Gods. Jystrup er en levende landsby i vækst – med skole, børnehave, </w:t>
      </w:r>
      <w:proofErr w:type="spellStart"/>
      <w:r w:rsidRPr="00F9711B">
        <w:rPr>
          <w:rFonts w:eastAsia="Times New Roman"/>
        </w:rPr>
        <w:t>Dagli'Brugs</w:t>
      </w:r>
      <w:proofErr w:type="spellEnd"/>
      <w:r w:rsidRPr="00F9711B">
        <w:rPr>
          <w:rFonts w:eastAsia="Times New Roman"/>
        </w:rPr>
        <w:t xml:space="preserve">, galleri og musikhus – og med en overkommelig pendlerafstand til København (ca. 60 km) og Roskilde (ca. 20 km) via nærliggende togstationer. Sognene er atypiske som landsogne: de tiltrækker løbende unge, veluddannede familier, og mange der er vokset op i </w:t>
      </w:r>
      <w:proofErr w:type="gramStart"/>
      <w:r w:rsidRPr="00F9711B">
        <w:rPr>
          <w:rFonts w:eastAsia="Times New Roman"/>
        </w:rPr>
        <w:t>området</w:t>
      </w:r>
      <w:proofErr w:type="gramEnd"/>
      <w:r w:rsidRPr="00F9711B">
        <w:rPr>
          <w:rFonts w:eastAsia="Times New Roman"/>
        </w:rPr>
        <w:t xml:space="preserve"> vender tilbage efter endt uddannelse. Der er et rigt kultur- og foreningsliv, og kirken er en naturlig del af det hele.</w:t>
      </w:r>
    </w:p>
    <w:p w14:paraId="5F393B4A" w14:textId="77777777" w:rsidR="00F9711B" w:rsidRDefault="00F9711B" w:rsidP="00F9711B">
      <w:pPr>
        <w:pStyle w:val="Default"/>
        <w:rPr>
          <w:rFonts w:eastAsia="Times New Roman"/>
          <w:b/>
          <w:bCs/>
        </w:rPr>
      </w:pPr>
    </w:p>
    <w:p w14:paraId="1444A9B6" w14:textId="43A2FFB9" w:rsidR="00F9711B" w:rsidRPr="00F9711B" w:rsidRDefault="00F9711B" w:rsidP="00F9711B">
      <w:pPr>
        <w:pStyle w:val="Default"/>
        <w:rPr>
          <w:rFonts w:eastAsia="Times New Roman"/>
          <w:b/>
          <w:bCs/>
        </w:rPr>
      </w:pPr>
      <w:r w:rsidRPr="00F9711B">
        <w:rPr>
          <w:rFonts w:eastAsia="Times New Roman"/>
          <w:b/>
          <w:bCs/>
        </w:rPr>
        <w:t>To sogne – én menighed med en klar retning</w:t>
      </w:r>
    </w:p>
    <w:p w14:paraId="1AA04313" w14:textId="77777777" w:rsidR="00F9711B" w:rsidRDefault="00F9711B" w:rsidP="00F9711B">
      <w:pPr>
        <w:pStyle w:val="Default"/>
        <w:rPr>
          <w:rFonts w:eastAsia="Times New Roman"/>
        </w:rPr>
      </w:pPr>
      <w:r w:rsidRPr="00F9711B">
        <w:rPr>
          <w:rFonts w:eastAsia="Times New Roman"/>
        </w:rPr>
        <w:t>Jystrup og Valsølille fungerer i praksis som én menighed med to smukke kirkebygninger fra 1200-tallet og et fælles menighedsråd.</w:t>
      </w:r>
      <w:r>
        <w:rPr>
          <w:rFonts w:eastAsia="Times New Roman"/>
        </w:rPr>
        <w:t xml:space="preserve"> Jystrup kirke er i øvrigt lige nyrenoveret og har fået ny udsmykning af kunstneren Simon Aaen.</w:t>
      </w:r>
    </w:p>
    <w:p w14:paraId="7519CECE" w14:textId="77777777" w:rsidR="00F9711B" w:rsidRDefault="00F9711B" w:rsidP="00F9711B">
      <w:pPr>
        <w:pStyle w:val="Default"/>
        <w:rPr>
          <w:rFonts w:eastAsia="Times New Roman"/>
        </w:rPr>
      </w:pPr>
    </w:p>
    <w:p w14:paraId="292F5EF8" w14:textId="619A4B61" w:rsidR="00F9711B" w:rsidRPr="00F9711B" w:rsidRDefault="00F9711B" w:rsidP="00F9711B">
      <w:pPr>
        <w:pStyle w:val="Default"/>
        <w:rPr>
          <w:rFonts w:eastAsia="Times New Roman"/>
        </w:rPr>
      </w:pPr>
      <w:r w:rsidRPr="00F9711B">
        <w:rPr>
          <w:rFonts w:eastAsia="Times New Roman"/>
        </w:rPr>
        <w:t>Kirkelivet rummer allerede foredragsaftener, udflugter, temagudstjenester, studiekredser, højskolelignende arrangementer og Grøn Kirke-aktiviteter, og der er et tæt og frugtbart samarbejde med nabosognene, bl.a. om Kirkehøjskolen Midtsjælland.</w:t>
      </w:r>
    </w:p>
    <w:p w14:paraId="195B1E3F" w14:textId="77777777" w:rsidR="00F9711B" w:rsidRPr="00F9711B" w:rsidRDefault="00F9711B" w:rsidP="00F9711B">
      <w:pPr>
        <w:pStyle w:val="Default"/>
        <w:rPr>
          <w:rFonts w:eastAsia="Times New Roman"/>
        </w:rPr>
      </w:pPr>
      <w:r w:rsidRPr="00F9711B">
        <w:rPr>
          <w:rFonts w:eastAsia="Times New Roman"/>
        </w:rPr>
        <w:t>Det, der gør denne stilling særlig, er at menighedsrådet i 2025 har gennemført et grundigt strategiarbejde, der har identificeret syv sammenhængende indsatsområder for kirkens fremtidige udvikling. Den nye præst træder med andre ord ind i et embede med en klar strategisk retning og et menighedsråd, der er klar til at handle.</w:t>
      </w:r>
    </w:p>
    <w:p w14:paraId="2A0CF970" w14:textId="77777777" w:rsidR="00F9711B" w:rsidRDefault="00F9711B" w:rsidP="00F9711B">
      <w:pPr>
        <w:pStyle w:val="Default"/>
        <w:keepNext/>
        <w:keepLines/>
        <w:rPr>
          <w:rFonts w:eastAsia="Times New Roman"/>
          <w:b/>
          <w:bCs/>
        </w:rPr>
      </w:pPr>
    </w:p>
    <w:p w14:paraId="57A41BAB" w14:textId="7A1F9E68" w:rsidR="00F9711B" w:rsidRPr="00F9711B" w:rsidRDefault="00F9711B" w:rsidP="00F9711B">
      <w:pPr>
        <w:pStyle w:val="Default"/>
        <w:keepNext/>
        <w:keepLines/>
        <w:rPr>
          <w:rFonts w:eastAsia="Times New Roman"/>
          <w:b/>
          <w:bCs/>
        </w:rPr>
      </w:pPr>
      <w:r w:rsidRPr="00F9711B">
        <w:rPr>
          <w:rFonts w:eastAsia="Times New Roman"/>
          <w:b/>
          <w:bCs/>
        </w:rPr>
        <w:t>En ambitiøs strategi venter på den rette præst</w:t>
      </w:r>
    </w:p>
    <w:p w14:paraId="4DC66595" w14:textId="77777777" w:rsidR="00F9711B" w:rsidRDefault="00F9711B" w:rsidP="00F9711B">
      <w:pPr>
        <w:pStyle w:val="Default"/>
        <w:keepNext/>
        <w:keepLines/>
        <w:rPr>
          <w:rFonts w:eastAsia="Times New Roman"/>
        </w:rPr>
      </w:pPr>
      <w:r w:rsidRPr="00F9711B">
        <w:rPr>
          <w:rFonts w:eastAsia="Times New Roman"/>
        </w:rPr>
        <w:t>Menighedsrådets strategiske vision bygger på en grundlæggende filosofi om at møde borgernes reelle behov og positionere kirken som et naturligt omdrejningspunkt for fællesskab, kultur og sammenhængskraft i lokalområdet. De syv strategiske indsatsområder er:</w:t>
      </w:r>
    </w:p>
    <w:p w14:paraId="2388846F" w14:textId="77777777" w:rsidR="00F9711B" w:rsidRPr="00F9711B" w:rsidRDefault="00F9711B" w:rsidP="00F9711B">
      <w:pPr>
        <w:pStyle w:val="Default"/>
        <w:keepNext/>
        <w:keepLines/>
        <w:rPr>
          <w:rFonts w:eastAsia="Times New Roman"/>
        </w:rPr>
      </w:pPr>
    </w:p>
    <w:p w14:paraId="4F33E5A3" w14:textId="77777777" w:rsidR="00F9711B" w:rsidRPr="00F9711B" w:rsidRDefault="00F9711B" w:rsidP="00F9711B">
      <w:pPr>
        <w:pStyle w:val="Default"/>
        <w:numPr>
          <w:ilvl w:val="0"/>
          <w:numId w:val="3"/>
        </w:numPr>
        <w:rPr>
          <w:rFonts w:eastAsia="Times New Roman"/>
        </w:rPr>
      </w:pPr>
      <w:r w:rsidRPr="00F9711B">
        <w:rPr>
          <w:rFonts w:eastAsia="Times New Roman"/>
          <w:b/>
          <w:bCs/>
        </w:rPr>
        <w:t>Historien som udgangspunkt:</w:t>
      </w:r>
      <w:r w:rsidRPr="00F9711B">
        <w:rPr>
          <w:rFonts w:eastAsia="Times New Roman"/>
        </w:rPr>
        <w:t xml:space="preserve"> Områdets enestående historiske arv – Knud Lavard-fortællingen, den hellige kilde ved Haraldsted, Jystrup Kirkes sjældne kalkmalerier af Elmelundmesteren og kirkegårdenes levende historie – skal bruges som bro mellem kirkens tradition og moderne borgeres behov for identitet og tilhørsforhold. Konkrete planer omfatter bl.a. historiske vandreture, storytelling-events, QR-koder ved gravsteder og et revitaliseret kildemarked som årlig familiebegivenhed.</w:t>
      </w:r>
    </w:p>
    <w:p w14:paraId="14FD7642" w14:textId="77777777" w:rsidR="00F9711B" w:rsidRPr="00F9711B" w:rsidRDefault="00F9711B" w:rsidP="00F9711B">
      <w:pPr>
        <w:pStyle w:val="Default"/>
        <w:numPr>
          <w:ilvl w:val="0"/>
          <w:numId w:val="3"/>
        </w:numPr>
        <w:rPr>
          <w:rFonts w:eastAsia="Times New Roman"/>
        </w:rPr>
      </w:pPr>
      <w:r w:rsidRPr="00F9711B">
        <w:rPr>
          <w:rFonts w:eastAsia="Times New Roman"/>
          <w:b/>
          <w:bCs/>
        </w:rPr>
        <w:lastRenderedPageBreak/>
        <w:t>Nye måder at bruge kirkens grønne arealer:</w:t>
      </w:r>
      <w:r w:rsidRPr="00F9711B">
        <w:rPr>
          <w:rFonts w:eastAsia="Times New Roman"/>
        </w:rPr>
        <w:t xml:space="preserve"> Kirken råder over 5 hektar landbrugsjord, der kan omdannes til rekreative fællesskabsrum, skolehaver, biodiversitetsprojekter og naturudviklingsområder – i samarbejde med bl.a. Søholmskolen og Ringsted Kommune.</w:t>
      </w:r>
    </w:p>
    <w:p w14:paraId="5AAE85DC" w14:textId="77777777" w:rsidR="00F9711B" w:rsidRPr="00F9711B" w:rsidRDefault="00F9711B" w:rsidP="00F9711B">
      <w:pPr>
        <w:pStyle w:val="Default"/>
        <w:numPr>
          <w:ilvl w:val="0"/>
          <w:numId w:val="3"/>
        </w:numPr>
        <w:rPr>
          <w:rFonts w:eastAsia="Times New Roman"/>
        </w:rPr>
      </w:pPr>
      <w:r w:rsidRPr="00F9711B">
        <w:rPr>
          <w:rFonts w:eastAsia="Times New Roman"/>
          <w:b/>
          <w:bCs/>
        </w:rPr>
        <w:t>"Mødet om maden":</w:t>
      </w:r>
      <w:r w:rsidRPr="00F9711B">
        <w:rPr>
          <w:rFonts w:eastAsia="Times New Roman"/>
        </w:rPr>
        <w:t xml:space="preserve"> En strategisk satsning på at udvide kirkens måltidsfællesskaber fra den eksisterende torsdagsfrokost til diversificerede madprogrammer for alle aldersgrupper – herunder weekend familiebrunch, spaghettigudstjenester og sociale aftensmåltider – i partnerskab med det socialøkonomiske landbrug </w:t>
      </w:r>
      <w:proofErr w:type="spellStart"/>
      <w:r w:rsidRPr="00F9711B">
        <w:rPr>
          <w:rFonts w:eastAsia="Times New Roman"/>
        </w:rPr>
        <w:t>Østagergård</w:t>
      </w:r>
      <w:proofErr w:type="spellEnd"/>
      <w:r w:rsidRPr="00F9711B">
        <w:rPr>
          <w:rFonts w:eastAsia="Times New Roman"/>
        </w:rPr>
        <w:t>.</w:t>
      </w:r>
    </w:p>
    <w:p w14:paraId="7452387D" w14:textId="77777777" w:rsidR="00F9711B" w:rsidRPr="00F9711B" w:rsidRDefault="00F9711B" w:rsidP="00F9711B">
      <w:pPr>
        <w:pStyle w:val="Default"/>
        <w:numPr>
          <w:ilvl w:val="0"/>
          <w:numId w:val="3"/>
        </w:numPr>
        <w:rPr>
          <w:rFonts w:eastAsia="Times New Roman"/>
        </w:rPr>
      </w:pPr>
      <w:r w:rsidRPr="00F9711B">
        <w:rPr>
          <w:rFonts w:eastAsia="Times New Roman"/>
          <w:b/>
          <w:bCs/>
        </w:rPr>
        <w:t>Sang som fællesskabsskabende element:</w:t>
      </w:r>
      <w:r w:rsidRPr="00F9711B">
        <w:rPr>
          <w:rFonts w:eastAsia="Times New Roman"/>
        </w:rPr>
        <w:t xml:space="preserve"> Fra traditionel salmesang til gospel-workshops, flerstemmig menighedssang og sangfællesskaber, der bygger bro mellem generationer og samfundsgrupper.</w:t>
      </w:r>
    </w:p>
    <w:p w14:paraId="114DFF03" w14:textId="77777777" w:rsidR="00F9711B" w:rsidRPr="00F9711B" w:rsidRDefault="00F9711B" w:rsidP="00F9711B">
      <w:pPr>
        <w:pStyle w:val="Default"/>
        <w:numPr>
          <w:ilvl w:val="0"/>
          <w:numId w:val="3"/>
        </w:numPr>
        <w:rPr>
          <w:rFonts w:eastAsia="Times New Roman"/>
        </w:rPr>
      </w:pPr>
      <w:r w:rsidRPr="00F9711B">
        <w:rPr>
          <w:rFonts w:eastAsia="Times New Roman"/>
          <w:b/>
          <w:bCs/>
        </w:rPr>
        <w:t>Gæsteaktiviteter og lokal forankring:</w:t>
      </w:r>
      <w:r w:rsidRPr="00F9711B">
        <w:rPr>
          <w:rFonts w:eastAsia="Times New Roman"/>
        </w:rPr>
        <w:t xml:space="preserve"> Åbning af kirken mod lokalsamfundet gennem kulturelle events, samarbejde med lokale foreninger og transformation af sognegården Stalden til en levende partnerskabsplatform.</w:t>
      </w:r>
    </w:p>
    <w:p w14:paraId="783CC345" w14:textId="77777777" w:rsidR="00F9711B" w:rsidRPr="00F9711B" w:rsidRDefault="00F9711B" w:rsidP="00F9711B">
      <w:pPr>
        <w:pStyle w:val="Default"/>
        <w:numPr>
          <w:ilvl w:val="0"/>
          <w:numId w:val="3"/>
        </w:numPr>
        <w:rPr>
          <w:rFonts w:eastAsia="Times New Roman"/>
        </w:rPr>
      </w:pPr>
      <w:r w:rsidRPr="00F9711B">
        <w:rPr>
          <w:rFonts w:eastAsia="Times New Roman"/>
          <w:b/>
          <w:bCs/>
        </w:rPr>
        <w:t>Innovative gudstjenesteformer:</w:t>
      </w:r>
      <w:r w:rsidRPr="00F9711B">
        <w:rPr>
          <w:rFonts w:eastAsia="Times New Roman"/>
        </w:rPr>
        <w:t xml:space="preserve"> Udvikling af spørgsmålsdrevne gudstjenester og andre formater, der møder moderne menneskers spirituelle behov.</w:t>
      </w:r>
    </w:p>
    <w:p w14:paraId="4E1C1C36" w14:textId="77777777" w:rsidR="00F9711B" w:rsidRPr="00F9711B" w:rsidRDefault="00F9711B" w:rsidP="00F9711B">
      <w:pPr>
        <w:pStyle w:val="Default"/>
        <w:numPr>
          <w:ilvl w:val="0"/>
          <w:numId w:val="3"/>
        </w:numPr>
        <w:rPr>
          <w:rFonts w:eastAsia="Times New Roman"/>
        </w:rPr>
      </w:pPr>
      <w:r w:rsidRPr="00F9711B">
        <w:rPr>
          <w:rFonts w:eastAsia="Times New Roman"/>
          <w:b/>
          <w:bCs/>
        </w:rPr>
        <w:t>Styrket samfundsdeltagelse:</w:t>
      </w:r>
      <w:r w:rsidRPr="00F9711B">
        <w:rPr>
          <w:rFonts w:eastAsia="Times New Roman"/>
        </w:rPr>
        <w:t xml:space="preserve"> Demokratisk engagement gennem surveys, offentlige møder og nye feedbackmekanismer, der giver menigheden reel indflydelse.</w:t>
      </w:r>
    </w:p>
    <w:p w14:paraId="7C2EC278" w14:textId="77777777" w:rsidR="00F9711B" w:rsidRDefault="00F9711B" w:rsidP="00F9711B">
      <w:pPr>
        <w:pStyle w:val="Default"/>
        <w:rPr>
          <w:rFonts w:eastAsia="Times New Roman"/>
          <w:b/>
          <w:bCs/>
        </w:rPr>
      </w:pPr>
    </w:p>
    <w:p w14:paraId="27731E0F" w14:textId="474D5125" w:rsidR="00F9711B" w:rsidRPr="00F9711B" w:rsidRDefault="00F9711B" w:rsidP="00F9711B">
      <w:pPr>
        <w:pStyle w:val="Default"/>
        <w:rPr>
          <w:rFonts w:eastAsia="Times New Roman"/>
          <w:b/>
          <w:bCs/>
        </w:rPr>
      </w:pPr>
      <w:r w:rsidRPr="00F9711B">
        <w:rPr>
          <w:rFonts w:eastAsia="Times New Roman"/>
          <w:b/>
          <w:bCs/>
        </w:rPr>
        <w:t>Hvem søger vi?</w:t>
      </w:r>
    </w:p>
    <w:p w14:paraId="0654E225" w14:textId="77777777" w:rsidR="00F9711B" w:rsidRPr="00F9711B" w:rsidRDefault="00F9711B" w:rsidP="00F9711B">
      <w:pPr>
        <w:pStyle w:val="Default"/>
        <w:rPr>
          <w:rFonts w:eastAsia="Times New Roman"/>
        </w:rPr>
      </w:pPr>
      <w:r w:rsidRPr="00F9711B">
        <w:rPr>
          <w:rFonts w:eastAsia="Times New Roman"/>
        </w:rPr>
        <w:t>Vi søger et menneske med et solidt teologisk grundlag, der med åbenhed og rummelighed kan gå ind i de allerede skabte traditioner og samtidig være medskaber af den strategiske udvikling, menighedsrådet har igangsat. Den nye præst skal kunne:</w:t>
      </w:r>
    </w:p>
    <w:p w14:paraId="01745DDE" w14:textId="77777777" w:rsidR="00F9711B" w:rsidRPr="00F9711B" w:rsidRDefault="00F9711B" w:rsidP="00F9711B">
      <w:pPr>
        <w:pStyle w:val="Default"/>
        <w:numPr>
          <w:ilvl w:val="0"/>
          <w:numId w:val="4"/>
        </w:numPr>
        <w:rPr>
          <w:rFonts w:eastAsia="Times New Roman"/>
        </w:rPr>
      </w:pPr>
      <w:r w:rsidRPr="00F9711B">
        <w:rPr>
          <w:rFonts w:eastAsia="Times New Roman"/>
        </w:rPr>
        <w:t>Forkynde evangeliet troværdigt og engagerende i en menighed præget af veluddannede, nysgerrige og aktive borgere</w:t>
      </w:r>
    </w:p>
    <w:p w14:paraId="6841B881" w14:textId="77777777" w:rsidR="00F9711B" w:rsidRPr="00F9711B" w:rsidRDefault="00F9711B" w:rsidP="00F9711B">
      <w:pPr>
        <w:pStyle w:val="Default"/>
        <w:numPr>
          <w:ilvl w:val="0"/>
          <w:numId w:val="4"/>
        </w:numPr>
        <w:rPr>
          <w:rFonts w:eastAsia="Times New Roman"/>
        </w:rPr>
      </w:pPr>
      <w:r w:rsidRPr="00F9711B">
        <w:rPr>
          <w:rFonts w:eastAsia="Times New Roman"/>
        </w:rPr>
        <w:t>Trives med at arbejde strategisk og tage ejerskab over en ambitiøs udviklingsplan i samarbejde med et kompetent og engageret menighedsråd</w:t>
      </w:r>
    </w:p>
    <w:p w14:paraId="3C50292C" w14:textId="77777777" w:rsidR="00F9711B" w:rsidRPr="00F9711B" w:rsidRDefault="00F9711B" w:rsidP="00F9711B">
      <w:pPr>
        <w:pStyle w:val="Default"/>
        <w:numPr>
          <w:ilvl w:val="0"/>
          <w:numId w:val="4"/>
        </w:numPr>
        <w:rPr>
          <w:rFonts w:eastAsia="Times New Roman"/>
        </w:rPr>
      </w:pPr>
      <w:r w:rsidRPr="00F9711B">
        <w:rPr>
          <w:rFonts w:eastAsia="Times New Roman"/>
        </w:rPr>
        <w:t>Bruge lokalhistorie, kultur og kreative formater som veje til at skabe meningsfuld kontakt med mennesker – også dem, der ikke traditionelt opsøger kirken</w:t>
      </w:r>
    </w:p>
    <w:p w14:paraId="6A484909" w14:textId="77777777" w:rsidR="00F9711B" w:rsidRPr="00F9711B" w:rsidRDefault="00F9711B" w:rsidP="00F9711B">
      <w:pPr>
        <w:pStyle w:val="Default"/>
        <w:numPr>
          <w:ilvl w:val="0"/>
          <w:numId w:val="4"/>
        </w:numPr>
        <w:rPr>
          <w:rFonts w:eastAsia="Times New Roman"/>
        </w:rPr>
      </w:pPr>
      <w:r w:rsidRPr="00F9711B">
        <w:rPr>
          <w:rFonts w:eastAsia="Times New Roman"/>
        </w:rPr>
        <w:t>Leve med i og bidrage til det lokale fællesskab med autentisk tilstedeværelse</w:t>
      </w:r>
    </w:p>
    <w:p w14:paraId="4F85888D" w14:textId="77777777" w:rsidR="00F9711B" w:rsidRDefault="00F9711B" w:rsidP="00F9711B">
      <w:pPr>
        <w:pStyle w:val="Default"/>
        <w:rPr>
          <w:rFonts w:eastAsia="Times New Roman"/>
        </w:rPr>
      </w:pPr>
    </w:p>
    <w:p w14:paraId="7226C61E" w14:textId="28E7611E" w:rsidR="00F9711B" w:rsidRPr="00F9711B" w:rsidRDefault="00F9711B" w:rsidP="00F9711B">
      <w:pPr>
        <w:pStyle w:val="Default"/>
        <w:rPr>
          <w:rFonts w:eastAsia="Times New Roman"/>
        </w:rPr>
      </w:pPr>
      <w:r w:rsidRPr="00F9711B">
        <w:rPr>
          <w:rFonts w:eastAsia="Times New Roman"/>
        </w:rPr>
        <w:t>Menighedsrådene i Jystrup og Valsølille prioriterer åbenhed og rummelighed. Sammensætningen af kompetencer er særdeles god for et landmenighedsråd – vi har det godt med hinanden og støtter aktivt vores præst.</w:t>
      </w:r>
    </w:p>
    <w:p w14:paraId="428CF82E" w14:textId="77777777" w:rsidR="006D252C" w:rsidRDefault="006D252C" w:rsidP="00F9711B">
      <w:pPr>
        <w:pStyle w:val="Default"/>
        <w:rPr>
          <w:rFonts w:eastAsia="Times New Roman"/>
          <w:b/>
          <w:bCs/>
        </w:rPr>
      </w:pPr>
    </w:p>
    <w:p w14:paraId="548B63A9" w14:textId="511F8DBA" w:rsidR="00F9711B" w:rsidRDefault="00F9711B" w:rsidP="00F9711B">
      <w:pPr>
        <w:pStyle w:val="Default"/>
        <w:rPr>
          <w:rFonts w:eastAsia="Times New Roman"/>
          <w:b/>
          <w:bCs/>
        </w:rPr>
      </w:pPr>
      <w:r w:rsidRPr="00F9711B">
        <w:rPr>
          <w:rFonts w:eastAsia="Times New Roman"/>
          <w:b/>
          <w:bCs/>
        </w:rPr>
        <w:t>Kirker og arbejdsforhold</w:t>
      </w:r>
    </w:p>
    <w:p w14:paraId="2EDA56A0" w14:textId="77777777" w:rsidR="006D252C" w:rsidRPr="00F9711B" w:rsidRDefault="006D252C" w:rsidP="00F9711B">
      <w:pPr>
        <w:pStyle w:val="Default"/>
        <w:rPr>
          <w:rFonts w:eastAsia="Times New Roman"/>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9"/>
        <w:gridCol w:w="5271"/>
        <w:gridCol w:w="1984"/>
      </w:tblGrid>
      <w:tr w:rsidR="00F9711B" w:rsidRPr="00F9711B" w14:paraId="1F703DA4" w14:textId="77777777">
        <w:trPr>
          <w:tblHeader/>
          <w:tblCellSpacing w:w="15" w:type="dxa"/>
        </w:trPr>
        <w:tc>
          <w:tcPr>
            <w:tcW w:w="0" w:type="auto"/>
            <w:vAlign w:val="center"/>
            <w:hideMark/>
          </w:tcPr>
          <w:p w14:paraId="027B207E" w14:textId="77777777" w:rsidR="00F9711B" w:rsidRPr="00F9711B" w:rsidRDefault="00F9711B" w:rsidP="00F9711B">
            <w:pPr>
              <w:pStyle w:val="Default"/>
              <w:rPr>
                <w:rFonts w:eastAsia="Times New Roman"/>
              </w:rPr>
            </w:pPr>
          </w:p>
        </w:tc>
        <w:tc>
          <w:tcPr>
            <w:tcW w:w="0" w:type="auto"/>
            <w:vAlign w:val="center"/>
            <w:hideMark/>
          </w:tcPr>
          <w:p w14:paraId="489A29EF" w14:textId="77777777" w:rsidR="00F9711B" w:rsidRPr="00F9711B" w:rsidRDefault="00F9711B" w:rsidP="00F9711B">
            <w:pPr>
              <w:pStyle w:val="Default"/>
              <w:rPr>
                <w:rFonts w:eastAsia="Times New Roman"/>
                <w:b/>
                <w:bCs/>
              </w:rPr>
            </w:pPr>
            <w:r w:rsidRPr="00F9711B">
              <w:rPr>
                <w:rFonts w:eastAsia="Times New Roman"/>
                <w:b/>
                <w:bCs/>
              </w:rPr>
              <w:t>Jystrup Kirke</w:t>
            </w:r>
          </w:p>
        </w:tc>
        <w:tc>
          <w:tcPr>
            <w:tcW w:w="0" w:type="auto"/>
            <w:vAlign w:val="center"/>
            <w:hideMark/>
          </w:tcPr>
          <w:p w14:paraId="5D479D73" w14:textId="77777777" w:rsidR="00F9711B" w:rsidRPr="00F9711B" w:rsidRDefault="00F9711B" w:rsidP="00F9711B">
            <w:pPr>
              <w:pStyle w:val="Default"/>
              <w:rPr>
                <w:rFonts w:eastAsia="Times New Roman"/>
                <w:b/>
                <w:bCs/>
              </w:rPr>
            </w:pPr>
            <w:r w:rsidRPr="00F9711B">
              <w:rPr>
                <w:rFonts w:eastAsia="Times New Roman"/>
                <w:b/>
                <w:bCs/>
              </w:rPr>
              <w:t>Valsølille Kirke</w:t>
            </w:r>
          </w:p>
        </w:tc>
      </w:tr>
      <w:tr w:rsidR="00F9711B" w:rsidRPr="00F9711B" w14:paraId="120B2A75" w14:textId="77777777">
        <w:trPr>
          <w:tblCellSpacing w:w="15" w:type="dxa"/>
        </w:trPr>
        <w:tc>
          <w:tcPr>
            <w:tcW w:w="0" w:type="auto"/>
            <w:vAlign w:val="center"/>
            <w:hideMark/>
          </w:tcPr>
          <w:p w14:paraId="2FF96F88" w14:textId="77777777" w:rsidR="00F9711B" w:rsidRPr="00F9711B" w:rsidRDefault="00F9711B" w:rsidP="00F9711B">
            <w:pPr>
              <w:pStyle w:val="Default"/>
              <w:rPr>
                <w:rFonts w:eastAsia="Times New Roman"/>
              </w:rPr>
            </w:pPr>
            <w:r w:rsidRPr="00F9711B">
              <w:rPr>
                <w:rFonts w:eastAsia="Times New Roman"/>
              </w:rPr>
              <w:t>Oprindelse</w:t>
            </w:r>
          </w:p>
        </w:tc>
        <w:tc>
          <w:tcPr>
            <w:tcW w:w="0" w:type="auto"/>
            <w:vAlign w:val="center"/>
            <w:hideMark/>
          </w:tcPr>
          <w:p w14:paraId="0F387BAB" w14:textId="77777777" w:rsidR="00F9711B" w:rsidRPr="00F9711B" w:rsidRDefault="00F9711B" w:rsidP="00F9711B">
            <w:pPr>
              <w:pStyle w:val="Default"/>
              <w:rPr>
                <w:rFonts w:eastAsia="Times New Roman"/>
              </w:rPr>
            </w:pPr>
            <w:r w:rsidRPr="00F9711B">
              <w:rPr>
                <w:rFonts w:eastAsia="Times New Roman"/>
              </w:rPr>
              <w:t>1200-tallet</w:t>
            </w:r>
          </w:p>
        </w:tc>
        <w:tc>
          <w:tcPr>
            <w:tcW w:w="0" w:type="auto"/>
            <w:vAlign w:val="center"/>
            <w:hideMark/>
          </w:tcPr>
          <w:p w14:paraId="04ECF8A3" w14:textId="77777777" w:rsidR="00F9711B" w:rsidRPr="00F9711B" w:rsidRDefault="00F9711B" w:rsidP="00F9711B">
            <w:pPr>
              <w:pStyle w:val="Default"/>
              <w:rPr>
                <w:rFonts w:eastAsia="Times New Roman"/>
              </w:rPr>
            </w:pPr>
            <w:r w:rsidRPr="00F9711B">
              <w:rPr>
                <w:rFonts w:eastAsia="Times New Roman"/>
              </w:rPr>
              <w:t>Ca. 1150 (romansk)</w:t>
            </w:r>
          </w:p>
        </w:tc>
      </w:tr>
      <w:tr w:rsidR="00F9711B" w:rsidRPr="00F9711B" w14:paraId="7A8CF617" w14:textId="77777777">
        <w:trPr>
          <w:tblCellSpacing w:w="15" w:type="dxa"/>
        </w:trPr>
        <w:tc>
          <w:tcPr>
            <w:tcW w:w="0" w:type="auto"/>
            <w:vAlign w:val="center"/>
            <w:hideMark/>
          </w:tcPr>
          <w:p w14:paraId="5168888B" w14:textId="77777777" w:rsidR="00F9711B" w:rsidRPr="00F9711B" w:rsidRDefault="00F9711B" w:rsidP="00F9711B">
            <w:pPr>
              <w:pStyle w:val="Default"/>
              <w:rPr>
                <w:rFonts w:eastAsia="Times New Roman"/>
              </w:rPr>
            </w:pPr>
            <w:r w:rsidRPr="00F9711B">
              <w:rPr>
                <w:rFonts w:eastAsia="Times New Roman"/>
              </w:rPr>
              <w:t>Kapacitet</w:t>
            </w:r>
          </w:p>
        </w:tc>
        <w:tc>
          <w:tcPr>
            <w:tcW w:w="0" w:type="auto"/>
            <w:vAlign w:val="center"/>
            <w:hideMark/>
          </w:tcPr>
          <w:p w14:paraId="324B259F" w14:textId="77777777" w:rsidR="00F9711B" w:rsidRPr="00F9711B" w:rsidRDefault="00F9711B" w:rsidP="00F9711B">
            <w:pPr>
              <w:pStyle w:val="Default"/>
              <w:rPr>
                <w:rFonts w:eastAsia="Times New Roman"/>
              </w:rPr>
            </w:pPr>
            <w:r w:rsidRPr="00F9711B">
              <w:rPr>
                <w:rFonts w:eastAsia="Times New Roman"/>
              </w:rPr>
              <w:t>Ca. 100 personer</w:t>
            </w:r>
          </w:p>
        </w:tc>
        <w:tc>
          <w:tcPr>
            <w:tcW w:w="0" w:type="auto"/>
            <w:vAlign w:val="center"/>
            <w:hideMark/>
          </w:tcPr>
          <w:p w14:paraId="07EF1889" w14:textId="77777777" w:rsidR="00F9711B" w:rsidRPr="00F9711B" w:rsidRDefault="00F9711B" w:rsidP="00F9711B">
            <w:pPr>
              <w:pStyle w:val="Default"/>
              <w:rPr>
                <w:rFonts w:eastAsia="Times New Roman"/>
              </w:rPr>
            </w:pPr>
            <w:r w:rsidRPr="00F9711B">
              <w:rPr>
                <w:rFonts w:eastAsia="Times New Roman"/>
              </w:rPr>
              <w:t>Ca. 80 personer</w:t>
            </w:r>
          </w:p>
        </w:tc>
      </w:tr>
      <w:tr w:rsidR="00F9711B" w:rsidRPr="00F9711B" w14:paraId="4E853627" w14:textId="77777777">
        <w:trPr>
          <w:tblCellSpacing w:w="15" w:type="dxa"/>
        </w:trPr>
        <w:tc>
          <w:tcPr>
            <w:tcW w:w="0" w:type="auto"/>
            <w:vAlign w:val="center"/>
            <w:hideMark/>
          </w:tcPr>
          <w:p w14:paraId="0CC9C4A6" w14:textId="77777777" w:rsidR="00F9711B" w:rsidRPr="00F9711B" w:rsidRDefault="00F9711B" w:rsidP="00F9711B">
            <w:pPr>
              <w:pStyle w:val="Default"/>
              <w:rPr>
                <w:rFonts w:eastAsia="Times New Roman"/>
              </w:rPr>
            </w:pPr>
            <w:r w:rsidRPr="00F9711B">
              <w:rPr>
                <w:rFonts w:eastAsia="Times New Roman"/>
              </w:rPr>
              <w:t>Særligt</w:t>
            </w:r>
          </w:p>
        </w:tc>
        <w:tc>
          <w:tcPr>
            <w:tcW w:w="0" w:type="auto"/>
            <w:vAlign w:val="center"/>
            <w:hideMark/>
          </w:tcPr>
          <w:p w14:paraId="3389C42F" w14:textId="77777777" w:rsidR="00F9711B" w:rsidRPr="00F9711B" w:rsidRDefault="00F9711B" w:rsidP="00F9711B">
            <w:pPr>
              <w:pStyle w:val="Default"/>
              <w:rPr>
                <w:rFonts w:eastAsia="Times New Roman"/>
              </w:rPr>
            </w:pPr>
            <w:r w:rsidRPr="00F9711B">
              <w:rPr>
                <w:rFonts w:eastAsia="Times New Roman"/>
              </w:rPr>
              <w:t>Sjældne kalkmalerier af Elmelundmesteren (ca. 1500)</w:t>
            </w:r>
          </w:p>
        </w:tc>
        <w:tc>
          <w:tcPr>
            <w:tcW w:w="0" w:type="auto"/>
            <w:vAlign w:val="center"/>
            <w:hideMark/>
          </w:tcPr>
          <w:p w14:paraId="47381B89" w14:textId="77777777" w:rsidR="00F9711B" w:rsidRPr="00F9711B" w:rsidRDefault="00F9711B" w:rsidP="00F9711B">
            <w:pPr>
              <w:pStyle w:val="Default"/>
              <w:rPr>
                <w:rFonts w:eastAsia="Times New Roman"/>
              </w:rPr>
            </w:pPr>
            <w:r w:rsidRPr="00F9711B">
              <w:rPr>
                <w:rFonts w:eastAsia="Times New Roman"/>
              </w:rPr>
              <w:t>Romansk arkitektur</w:t>
            </w:r>
          </w:p>
        </w:tc>
      </w:tr>
    </w:tbl>
    <w:p w14:paraId="0A1C6731" w14:textId="77777777" w:rsidR="006D252C" w:rsidRDefault="006D252C" w:rsidP="00F9711B">
      <w:pPr>
        <w:pStyle w:val="Default"/>
        <w:rPr>
          <w:rFonts w:eastAsia="Times New Roman"/>
        </w:rPr>
      </w:pPr>
    </w:p>
    <w:p w14:paraId="677B58C6" w14:textId="67859119" w:rsidR="00F9711B" w:rsidRPr="00F9711B" w:rsidRDefault="00F9711B" w:rsidP="00F9711B">
      <w:pPr>
        <w:pStyle w:val="Default"/>
        <w:rPr>
          <w:rFonts w:eastAsia="Times New Roman"/>
        </w:rPr>
      </w:pPr>
      <w:r w:rsidRPr="00F9711B">
        <w:rPr>
          <w:rFonts w:eastAsia="Times New Roman"/>
        </w:rPr>
        <w:lastRenderedPageBreak/>
        <w:t>Ingen særlig kirkelig retning. 1-2 konfirmandhold/år. 12 årlige andagter på ældrecentret/plejehjemmet. Sogneblad 4 gange årligt, redigeret af præsten sammen med en frivillig redaktion. 1 organist i begge kirker, 1 kirkesanger, 2 gravere med medhjælpere.</w:t>
      </w:r>
    </w:p>
    <w:p w14:paraId="39FB3FE6" w14:textId="77777777" w:rsidR="006D252C" w:rsidRDefault="006D252C" w:rsidP="00F9711B">
      <w:pPr>
        <w:pStyle w:val="Default"/>
        <w:rPr>
          <w:rFonts w:eastAsia="Times New Roman"/>
          <w:b/>
          <w:bCs/>
        </w:rPr>
      </w:pPr>
    </w:p>
    <w:p w14:paraId="02097F45" w14:textId="3519CDDC" w:rsidR="00F9711B" w:rsidRPr="00F9711B" w:rsidRDefault="00F9711B" w:rsidP="00F9711B">
      <w:pPr>
        <w:pStyle w:val="Default"/>
        <w:rPr>
          <w:rFonts w:eastAsia="Times New Roman"/>
          <w:b/>
          <w:bCs/>
        </w:rPr>
      </w:pPr>
      <w:r w:rsidRPr="00F9711B">
        <w:rPr>
          <w:rFonts w:eastAsia="Times New Roman"/>
          <w:b/>
          <w:bCs/>
        </w:rPr>
        <w:t>Menighedsrådet</w:t>
      </w:r>
    </w:p>
    <w:p w14:paraId="41643DA7" w14:textId="77777777" w:rsidR="00F9711B" w:rsidRPr="00F9711B" w:rsidRDefault="00F9711B" w:rsidP="00F9711B">
      <w:pPr>
        <w:pStyle w:val="Default"/>
        <w:rPr>
          <w:rFonts w:eastAsia="Times New Roman"/>
        </w:rPr>
      </w:pPr>
      <w:r w:rsidRPr="00F9711B">
        <w:rPr>
          <w:rFonts w:eastAsia="Times New Roman"/>
        </w:rPr>
        <w:t>Menighedsrådet er fælles for Jystrup og Valsølille sogne. Det tilstræbes at vælge 5 medlemmer fra hvert sogn plus suppleanter samt præst og personalerepræsentant.</w:t>
      </w:r>
    </w:p>
    <w:p w14:paraId="02EF3CD6" w14:textId="77777777" w:rsidR="006D252C" w:rsidRDefault="006D252C" w:rsidP="00F9711B">
      <w:pPr>
        <w:pStyle w:val="Default"/>
        <w:rPr>
          <w:rFonts w:eastAsia="Times New Roman"/>
          <w:b/>
          <w:bCs/>
        </w:rPr>
      </w:pPr>
    </w:p>
    <w:p w14:paraId="3D9E035E" w14:textId="76CF1F43" w:rsidR="00F9711B" w:rsidRPr="00F9711B" w:rsidRDefault="00F9711B" w:rsidP="00F9711B">
      <w:pPr>
        <w:pStyle w:val="Default"/>
        <w:rPr>
          <w:rFonts w:eastAsia="Times New Roman"/>
          <w:b/>
          <w:bCs/>
        </w:rPr>
      </w:pPr>
      <w:r w:rsidRPr="00F9711B">
        <w:rPr>
          <w:rFonts w:eastAsia="Times New Roman"/>
          <w:b/>
          <w:bCs/>
        </w:rPr>
        <w:t>En smuk præstegård med sognegård</w:t>
      </w:r>
    </w:p>
    <w:p w14:paraId="71F3F381" w14:textId="11EABEB7" w:rsidR="00F9711B" w:rsidRPr="00F9711B" w:rsidRDefault="00F9711B" w:rsidP="00F9711B">
      <w:pPr>
        <w:pStyle w:val="Default"/>
        <w:rPr>
          <w:rFonts w:eastAsia="Times New Roman"/>
        </w:rPr>
      </w:pPr>
      <w:r w:rsidRPr="00F9711B">
        <w:rPr>
          <w:rFonts w:eastAsia="Times New Roman"/>
        </w:rPr>
        <w:t>Præstegården fra 1867 ligger smukt midt i Jystrup. Boligen er på 272 m² i 2 plan med 80 m² kælder, og omfatter bl.a. stort spisekøkken, 3 stuer, kontor med selvstændig indgang og badeværelse. Boligen opvarmes med jordvarme.</w:t>
      </w:r>
    </w:p>
    <w:p w14:paraId="36D18B35" w14:textId="77777777" w:rsidR="00F9711B" w:rsidRPr="00F9711B" w:rsidRDefault="00F9711B" w:rsidP="00F9711B">
      <w:pPr>
        <w:pStyle w:val="Default"/>
        <w:rPr>
          <w:rFonts w:eastAsia="Times New Roman"/>
        </w:rPr>
      </w:pPr>
      <w:r w:rsidRPr="00F9711B">
        <w:rPr>
          <w:rFonts w:eastAsia="Times New Roman"/>
        </w:rPr>
        <w:t xml:space="preserve">I tilknytning til præsteboligen ligger sognegården </w:t>
      </w:r>
      <w:r w:rsidRPr="00F9711B">
        <w:rPr>
          <w:rFonts w:eastAsia="Times New Roman"/>
          <w:b/>
          <w:bCs/>
        </w:rPr>
        <w:t>Stalden</w:t>
      </w:r>
      <w:r w:rsidRPr="00F9711B">
        <w:rPr>
          <w:rFonts w:eastAsia="Times New Roman"/>
        </w:rPr>
        <w:t xml:space="preserve"> – et flot samlingslokale med funktionelt køkken, der bruges dagligt til konfirmandundervisning, menighedsaktiviteter og arrangementer for op til 70 personer. Stalden er i den strategiske plan tænkt som en fremtidig partnerskabsplatform for samarbejde med lokale foreninger og aktører.</w:t>
      </w:r>
    </w:p>
    <w:p w14:paraId="5256D065" w14:textId="77777777" w:rsidR="006D252C" w:rsidRDefault="006D252C" w:rsidP="00F9711B">
      <w:pPr>
        <w:pStyle w:val="Default"/>
        <w:rPr>
          <w:rFonts w:eastAsia="Times New Roman"/>
          <w:b/>
          <w:bCs/>
        </w:rPr>
      </w:pPr>
    </w:p>
    <w:p w14:paraId="1FD64719" w14:textId="2EFD9C02" w:rsidR="00F9711B" w:rsidRPr="00F9711B" w:rsidRDefault="00F9711B" w:rsidP="00F9711B">
      <w:pPr>
        <w:pStyle w:val="Default"/>
        <w:rPr>
          <w:rFonts w:eastAsia="Times New Roman"/>
          <w:b/>
          <w:bCs/>
        </w:rPr>
      </w:pPr>
      <w:r w:rsidRPr="00F9711B">
        <w:rPr>
          <w:rFonts w:eastAsia="Times New Roman"/>
          <w:b/>
          <w:bCs/>
        </w:rPr>
        <w:t>Mere information</w:t>
      </w:r>
    </w:p>
    <w:p w14:paraId="7A72518F" w14:textId="77777777" w:rsidR="00F9711B" w:rsidRPr="00F9711B" w:rsidRDefault="00F9711B" w:rsidP="00F9711B">
      <w:pPr>
        <w:pStyle w:val="Default"/>
        <w:rPr>
          <w:rFonts w:eastAsia="Times New Roman"/>
        </w:rPr>
      </w:pPr>
      <w:r w:rsidRPr="00F9711B">
        <w:rPr>
          <w:rFonts w:eastAsia="Times New Roman"/>
        </w:rPr>
        <w:t xml:space="preserve">For yderligere information om Jystrup og Valsølille henvises til </w:t>
      </w:r>
      <w:hyperlink r:id="rId7" w:tgtFrame="_blank" w:history="1">
        <w:r w:rsidRPr="00F9711B">
          <w:rPr>
            <w:rStyle w:val="Hyperlink"/>
            <w:rFonts w:eastAsia="Times New Roman"/>
          </w:rPr>
          <w:t>www.jystrup.dk</w:t>
        </w:r>
      </w:hyperlink>
      <w:r w:rsidRPr="00F9711B">
        <w:rPr>
          <w:rFonts w:eastAsia="Times New Roman"/>
        </w:rPr>
        <w:t>.</w:t>
      </w:r>
    </w:p>
    <w:p w14:paraId="7714739B" w14:textId="16E25B1E" w:rsidR="009D46E8" w:rsidRPr="00F9711B" w:rsidRDefault="009D46E8" w:rsidP="001D2C9E">
      <w:pPr>
        <w:pStyle w:val="Default"/>
        <w:rPr>
          <w:color w:val="auto"/>
        </w:rPr>
      </w:pPr>
    </w:p>
    <w:sectPr w:rsidR="009D46E8" w:rsidRPr="00F9711B">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4CA6" w14:textId="77777777" w:rsidR="00CF4196" w:rsidRDefault="00CF4196" w:rsidP="00485DF0">
      <w:r>
        <w:separator/>
      </w:r>
    </w:p>
  </w:endnote>
  <w:endnote w:type="continuationSeparator" w:id="0">
    <w:p w14:paraId="0DF00829" w14:textId="77777777" w:rsidR="00CF4196" w:rsidRDefault="00CF4196" w:rsidP="0048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7993" w14:textId="77777777" w:rsidR="00485DF0" w:rsidRDefault="00485DF0" w:rsidP="00485DF0">
    <w:pPr>
      <w:pStyle w:val="Sidefod"/>
      <w:spacing w:before="240"/>
      <w:jc w:val="center"/>
    </w:pPr>
    <w:r>
      <w:rPr>
        <w:rFonts w:ascii="Comic Sans MS" w:hAnsi="Comic Sans MS"/>
        <w:sz w:val="20"/>
      </w:rPr>
      <w:t>Jystrup &amp; Valsølille menighedsråd, Jystrup Bygade 14, 4174 Jystrup</w:t>
    </w:r>
  </w:p>
  <w:p w14:paraId="0FBCE335" w14:textId="77777777" w:rsidR="00485DF0" w:rsidRPr="00485DF0" w:rsidRDefault="00485DF0" w:rsidP="00485DF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B310F" w14:textId="77777777" w:rsidR="00CF4196" w:rsidRDefault="00CF4196" w:rsidP="00485DF0">
      <w:r>
        <w:separator/>
      </w:r>
    </w:p>
  </w:footnote>
  <w:footnote w:type="continuationSeparator" w:id="0">
    <w:p w14:paraId="09A45FBE" w14:textId="77777777" w:rsidR="00CF4196" w:rsidRDefault="00CF4196" w:rsidP="00485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66A4" w14:textId="77777777" w:rsidR="00485DF0" w:rsidRDefault="00000000" w:rsidP="00485DF0">
    <w:pPr>
      <w:pStyle w:val="Sidefod"/>
      <w:spacing w:before="240"/>
      <w:rPr>
        <w:rFonts w:ascii="Comic Sans MS" w:hAnsi="Comic Sans MS"/>
        <w:sz w:val="20"/>
      </w:rPr>
    </w:pPr>
    <w:r>
      <w:rPr>
        <w:b/>
        <w:bCs/>
      </w:rPr>
      <w:object w:dxaOrig="1440" w:dyaOrig="1440" w14:anchorId="63EA0D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7.5pt;margin-top:-3.5pt;width:120pt;height:54.15pt;z-index:-251658752;mso-wrap-edited:f" wrapcoords="-35 0 -35 21535 21600 21535 21600 0 -35 0">
          <v:imagedata r:id="rId1" o:title=""/>
          <w10:wrap type="through"/>
        </v:shape>
        <o:OLEObject Type="Embed" ProgID="MSPhotoEd.3" ShapeID="_x0000_s1026" DrawAspect="Content" ObjectID="_1842512284" r:id="rId2"/>
      </w:object>
    </w:r>
    <w:r w:rsidR="00485DF0">
      <w:rPr>
        <w:rFonts w:ascii="Comic Sans MS" w:hAnsi="Comic Sans MS"/>
        <w:sz w:val="20"/>
      </w:rPr>
      <w:t>Jystrup &amp; Valsølille menighedsråd</w:t>
    </w:r>
  </w:p>
  <w:p w14:paraId="5798A3A7" w14:textId="119A1378" w:rsidR="00485DF0" w:rsidRDefault="00485DF0" w:rsidP="00485DF0">
    <w:pPr>
      <w:pStyle w:val="Sidefod"/>
      <w:spacing w:before="240"/>
    </w:pPr>
    <w:r>
      <w:rPr>
        <w:rFonts w:ascii="Comic Sans MS" w:hAnsi="Comic Sans MS"/>
        <w:sz w:val="20"/>
      </w:rPr>
      <w:t>Jystrup</w:t>
    </w:r>
    <w:r w:rsidR="00041021">
      <w:rPr>
        <w:rFonts w:ascii="Comic Sans MS" w:hAnsi="Comic Sans MS"/>
        <w:sz w:val="20"/>
      </w:rPr>
      <w:t xml:space="preserve">-Valøslille </w:t>
    </w:r>
    <w:r>
      <w:rPr>
        <w:rFonts w:ascii="Comic Sans MS" w:hAnsi="Comic Sans MS"/>
        <w:sz w:val="20"/>
      </w:rPr>
      <w:t>Pastorat</w:t>
    </w:r>
  </w:p>
  <w:p w14:paraId="15CB2419" w14:textId="77777777" w:rsidR="00485DF0" w:rsidRDefault="00485DF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93B72"/>
    <w:multiLevelType w:val="multilevel"/>
    <w:tmpl w:val="951A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63140"/>
    <w:multiLevelType w:val="multilevel"/>
    <w:tmpl w:val="38A0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84D36"/>
    <w:multiLevelType w:val="multilevel"/>
    <w:tmpl w:val="A5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F6501"/>
    <w:multiLevelType w:val="multilevel"/>
    <w:tmpl w:val="573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605564">
    <w:abstractNumId w:val="2"/>
  </w:num>
  <w:num w:numId="2" w16cid:durableId="424543140">
    <w:abstractNumId w:val="0"/>
  </w:num>
  <w:num w:numId="3" w16cid:durableId="1119759597">
    <w:abstractNumId w:val="3"/>
  </w:num>
  <w:num w:numId="4" w16cid:durableId="207842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DB"/>
    <w:rsid w:val="000173C0"/>
    <w:rsid w:val="00041021"/>
    <w:rsid w:val="00074686"/>
    <w:rsid w:val="0016438F"/>
    <w:rsid w:val="001B6DC9"/>
    <w:rsid w:val="001C67D9"/>
    <w:rsid w:val="001D2C9E"/>
    <w:rsid w:val="001E37B7"/>
    <w:rsid w:val="001E620A"/>
    <w:rsid w:val="002A2136"/>
    <w:rsid w:val="003F3A1E"/>
    <w:rsid w:val="00485DF0"/>
    <w:rsid w:val="004E08DF"/>
    <w:rsid w:val="005C50B3"/>
    <w:rsid w:val="00610D8A"/>
    <w:rsid w:val="006550A1"/>
    <w:rsid w:val="006D252C"/>
    <w:rsid w:val="00731501"/>
    <w:rsid w:val="00846835"/>
    <w:rsid w:val="009D46E8"/>
    <w:rsid w:val="00A140B1"/>
    <w:rsid w:val="00A279C5"/>
    <w:rsid w:val="00A3104D"/>
    <w:rsid w:val="00A57065"/>
    <w:rsid w:val="00A94A09"/>
    <w:rsid w:val="00AF16A3"/>
    <w:rsid w:val="00AF5AB8"/>
    <w:rsid w:val="00B51947"/>
    <w:rsid w:val="00BB3764"/>
    <w:rsid w:val="00BC36C0"/>
    <w:rsid w:val="00BD23A8"/>
    <w:rsid w:val="00C415FE"/>
    <w:rsid w:val="00C5106F"/>
    <w:rsid w:val="00C714B5"/>
    <w:rsid w:val="00CD6BDB"/>
    <w:rsid w:val="00CF4196"/>
    <w:rsid w:val="00D00DEF"/>
    <w:rsid w:val="00D22000"/>
    <w:rsid w:val="00DD2C1B"/>
    <w:rsid w:val="00DF7D7F"/>
    <w:rsid w:val="00F01DFC"/>
    <w:rsid w:val="00F971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EF31"/>
  <w15:chartTrackingRefBased/>
  <w15:docId w15:val="{8D1223A2-E279-4982-A8FD-ECA357FF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9E"/>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CD6BDB"/>
    <w:pPr>
      <w:autoSpaceDE w:val="0"/>
      <w:autoSpaceDN w:val="0"/>
      <w:adjustRightInd w:val="0"/>
      <w:spacing w:after="0" w:line="240" w:lineRule="auto"/>
    </w:pPr>
    <w:rPr>
      <w:rFonts w:ascii="Calibri" w:hAnsi="Calibri" w:cs="Calibri"/>
      <w:color w:val="000000"/>
      <w:sz w:val="24"/>
      <w:szCs w:val="24"/>
    </w:rPr>
  </w:style>
  <w:style w:type="paragraph" w:styleId="Sidehoved">
    <w:name w:val="header"/>
    <w:basedOn w:val="Normal"/>
    <w:link w:val="SidehovedTegn"/>
    <w:uiPriority w:val="99"/>
    <w:unhideWhenUsed/>
    <w:rsid w:val="00485DF0"/>
    <w:pPr>
      <w:tabs>
        <w:tab w:val="center" w:pos="4513"/>
        <w:tab w:val="right" w:pos="9026"/>
      </w:tabs>
    </w:pPr>
    <w:rPr>
      <w:rFonts w:asciiTheme="minorHAnsi" w:hAnsiTheme="minorHAnsi" w:cstheme="minorBidi"/>
    </w:rPr>
  </w:style>
  <w:style w:type="character" w:customStyle="1" w:styleId="SidehovedTegn">
    <w:name w:val="Sidehoved Tegn"/>
    <w:basedOn w:val="Standardskrifttypeiafsnit"/>
    <w:link w:val="Sidehoved"/>
    <w:uiPriority w:val="99"/>
    <w:rsid w:val="00485DF0"/>
  </w:style>
  <w:style w:type="paragraph" w:styleId="Sidefod">
    <w:name w:val="footer"/>
    <w:basedOn w:val="Normal"/>
    <w:link w:val="SidefodTegn"/>
    <w:unhideWhenUsed/>
    <w:rsid w:val="00485DF0"/>
    <w:pPr>
      <w:tabs>
        <w:tab w:val="center" w:pos="4513"/>
        <w:tab w:val="right" w:pos="9026"/>
      </w:tabs>
    </w:pPr>
    <w:rPr>
      <w:rFonts w:asciiTheme="minorHAnsi" w:hAnsiTheme="minorHAnsi" w:cstheme="minorBidi"/>
    </w:rPr>
  </w:style>
  <w:style w:type="character" w:customStyle="1" w:styleId="SidefodTegn">
    <w:name w:val="Sidefod Tegn"/>
    <w:basedOn w:val="Standardskrifttypeiafsnit"/>
    <w:link w:val="Sidefod"/>
    <w:uiPriority w:val="99"/>
    <w:rsid w:val="00485DF0"/>
  </w:style>
  <w:style w:type="paragraph" w:styleId="Korrektur">
    <w:name w:val="Revision"/>
    <w:hidden/>
    <w:uiPriority w:val="99"/>
    <w:semiHidden/>
    <w:rsid w:val="003F3A1E"/>
    <w:pPr>
      <w:spacing w:after="0" w:line="240" w:lineRule="auto"/>
    </w:pPr>
    <w:rPr>
      <w:rFonts w:ascii="Calibri" w:hAnsi="Calibri" w:cs="Calibri"/>
    </w:rPr>
  </w:style>
  <w:style w:type="character" w:styleId="Hyperlink">
    <w:name w:val="Hyperlink"/>
    <w:basedOn w:val="Standardskrifttypeiafsnit"/>
    <w:uiPriority w:val="99"/>
    <w:unhideWhenUsed/>
    <w:rsid w:val="00F9711B"/>
    <w:rPr>
      <w:color w:val="0563C1" w:themeColor="hyperlink"/>
      <w:u w:val="single"/>
    </w:rPr>
  </w:style>
  <w:style w:type="character" w:styleId="Ulstomtale">
    <w:name w:val="Unresolved Mention"/>
    <w:basedOn w:val="Standardskrifttypeiafsnit"/>
    <w:uiPriority w:val="99"/>
    <w:semiHidden/>
    <w:unhideWhenUsed/>
    <w:rsid w:val="00F97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21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ystrup.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5450</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 Mikkelsen</dc:creator>
  <cp:keywords/>
  <dc:description/>
  <cp:lastModifiedBy>Charlotte Trip Malmroes</cp:lastModifiedBy>
  <cp:revision>2</cp:revision>
  <dcterms:created xsi:type="dcterms:W3CDTF">2026-06-09T10:11:00Z</dcterms:created>
  <dcterms:modified xsi:type="dcterms:W3CDTF">2026-06-09T10:11:00Z</dcterms:modified>
</cp:coreProperties>
</file>